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03114" w:rsidRDefault="00803114" w:rsidP="00803114">
      <w:pPr>
        <w:ind w:left="-54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-271780</wp:posOffset>
            </wp:positionV>
            <wp:extent cx="5029200" cy="419100"/>
            <wp:effectExtent l="50800" t="0" r="76200" b="38100"/>
            <wp:wrapTight wrapText="bothSides">
              <wp:wrapPolygon edited="0">
                <wp:start x="-218" y="0"/>
                <wp:lineTo x="-109" y="23564"/>
                <wp:lineTo x="21927" y="23564"/>
                <wp:lineTo x="21927" y="0"/>
                <wp:lineTo x="-218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03114" w:rsidRDefault="00803114" w:rsidP="00803114">
      <w:pPr>
        <w:ind w:left="-540"/>
      </w:pPr>
    </w:p>
    <w:p w:rsidR="001F6032" w:rsidRDefault="001F6032" w:rsidP="00803114">
      <w:pPr>
        <w:ind w:left="-540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3480435</wp:posOffset>
            </wp:positionH>
            <wp:positionV relativeFrom="paragraph">
              <wp:posOffset>107950</wp:posOffset>
            </wp:positionV>
            <wp:extent cx="2286000" cy="596900"/>
            <wp:effectExtent l="25400" t="0" r="0" b="0"/>
            <wp:wrapTight wrapText="bothSides">
              <wp:wrapPolygon edited="0">
                <wp:start x="1440" y="0"/>
                <wp:lineTo x="-240" y="5515"/>
                <wp:lineTo x="0" y="20221"/>
                <wp:lineTo x="21120" y="20221"/>
                <wp:lineTo x="21360" y="20221"/>
                <wp:lineTo x="21600" y="16545"/>
                <wp:lineTo x="21600" y="3677"/>
                <wp:lineTo x="3360" y="0"/>
                <wp:lineTo x="1440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3114" w:rsidRPr="00803114" w:rsidRDefault="00803114" w:rsidP="00803114">
      <w:pPr>
        <w:ind w:left="-540"/>
        <w:rPr>
          <w:sz w:val="28"/>
        </w:rPr>
      </w:pPr>
    </w:p>
    <w:p w:rsidR="00803114" w:rsidRPr="00803114" w:rsidRDefault="00803114" w:rsidP="00803114">
      <w:pPr>
        <w:ind w:left="-540" w:right="-234"/>
        <w:rPr>
          <w:sz w:val="28"/>
        </w:rPr>
      </w:pPr>
      <w:r w:rsidRPr="00803114">
        <w:rPr>
          <w:sz w:val="28"/>
        </w:rPr>
        <w:t xml:space="preserve">Go to </w:t>
      </w:r>
      <w:hyperlink r:id="rId6" w:history="1">
        <w:r w:rsidRPr="00803114">
          <w:rPr>
            <w:rStyle w:val="Hyperlink"/>
            <w:sz w:val="28"/>
          </w:rPr>
          <w:t>http://www.k12.wa.us/</w:t>
        </w:r>
      </w:hyperlink>
      <w:r w:rsidRPr="00803114">
        <w:rPr>
          <w:sz w:val="28"/>
        </w:rPr>
        <w:t xml:space="preserve"> and click on the icon:</w:t>
      </w:r>
    </w:p>
    <w:p w:rsidR="00803114" w:rsidRPr="00803114" w:rsidRDefault="001F6032" w:rsidP="00803114">
      <w:pPr>
        <w:ind w:left="-540" w:right="-234"/>
        <w:rPr>
          <w:sz w:val="28"/>
        </w:rPr>
      </w:pPr>
      <w:r>
        <w:rPr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273.6pt;margin-top:14pt;width:180pt;height:24.85pt;z-index:251661312;mso-position-horizontal:absolute;mso-position-vertical:absolute">
            <v:shadow on="t"/>
            <v:textbox>
              <w:txbxContent>
                <w:p w:rsidR="00803114" w:rsidRPr="00F70E12" w:rsidRDefault="00E35870" w:rsidP="00803114">
                  <w:hyperlink r:id="rId7" w:history="1">
                    <w:r w:rsidR="00803114" w:rsidRPr="00B810BC">
                      <w:rPr>
                        <w:rStyle w:val="Hyperlink"/>
                      </w:rPr>
                      <w:t>http://reportcard.ospi.k12.wa.us/</w:t>
                    </w:r>
                  </w:hyperlink>
                  <w:r w:rsidR="00803114" w:rsidRPr="00F70E12">
                    <w:t xml:space="preserve"> </w:t>
                  </w:r>
                </w:p>
              </w:txbxContent>
            </v:textbox>
          </v:shape>
        </w:pict>
      </w:r>
    </w:p>
    <w:p w:rsidR="00803114" w:rsidRPr="00803114" w:rsidRDefault="00803114" w:rsidP="001F6032">
      <w:pPr>
        <w:ind w:right="-234"/>
        <w:rPr>
          <w:sz w:val="28"/>
        </w:rPr>
      </w:pPr>
    </w:p>
    <w:p w:rsidR="001F6032" w:rsidRDefault="001F6032" w:rsidP="00803114">
      <w:pPr>
        <w:ind w:left="-540" w:right="-234"/>
        <w:rPr>
          <w:sz w:val="28"/>
        </w:rPr>
      </w:pPr>
    </w:p>
    <w:p w:rsidR="00803114" w:rsidRDefault="00803114" w:rsidP="00803114">
      <w:pPr>
        <w:ind w:left="-540" w:right="-234"/>
        <w:rPr>
          <w:sz w:val="28"/>
        </w:rPr>
      </w:pPr>
    </w:p>
    <w:p w:rsidR="00803114" w:rsidRPr="00803114" w:rsidRDefault="00803114" w:rsidP="00803114">
      <w:pPr>
        <w:ind w:left="-540" w:right="-234"/>
        <w:rPr>
          <w:sz w:val="28"/>
        </w:rPr>
      </w:pPr>
      <w:r w:rsidRPr="00803114">
        <w:rPr>
          <w:sz w:val="28"/>
        </w:rPr>
        <w:t xml:space="preserve">On this page you will find </w:t>
      </w:r>
      <w:r w:rsidR="001F6032">
        <w:rPr>
          <w:sz w:val="28"/>
        </w:rPr>
        <w:t>a summary that consists of MSP/HSPE Results,</w:t>
      </w:r>
      <w:r w:rsidRPr="00803114">
        <w:rPr>
          <w:sz w:val="28"/>
        </w:rPr>
        <w:t xml:space="preserve"> “Student Demographics</w:t>
      </w:r>
      <w:r w:rsidR="001F6032">
        <w:rPr>
          <w:sz w:val="28"/>
        </w:rPr>
        <w:t>,”</w:t>
      </w:r>
      <w:r w:rsidRPr="00803114">
        <w:rPr>
          <w:sz w:val="28"/>
        </w:rPr>
        <w:t xml:space="preserve"> and “Teacher Information” for the whole state.  You can get this information for a partic</w:t>
      </w:r>
      <w:r w:rsidR="001F6032">
        <w:rPr>
          <w:sz w:val="28"/>
        </w:rPr>
        <w:t>ular district by using the drop-</w:t>
      </w:r>
      <w:r w:rsidRPr="00803114">
        <w:rPr>
          <w:sz w:val="28"/>
        </w:rPr>
        <w:t xml:space="preserve">down menu near the top of the page.  You can also search for a particular school (Be sure to click on the “go” button after you enter the district or school’s name.)  </w:t>
      </w:r>
    </w:p>
    <w:p w:rsidR="00803114" w:rsidRPr="00803114" w:rsidRDefault="00803114" w:rsidP="00803114">
      <w:pPr>
        <w:ind w:left="-540" w:right="-234"/>
        <w:rPr>
          <w:sz w:val="28"/>
        </w:rPr>
      </w:pPr>
    </w:p>
    <w:p w:rsidR="00803114" w:rsidRPr="00803114" w:rsidRDefault="00803114" w:rsidP="00803114">
      <w:pPr>
        <w:ind w:left="-540" w:right="-234"/>
        <w:rPr>
          <w:sz w:val="28"/>
        </w:rPr>
      </w:pPr>
      <w:r>
        <w:rPr>
          <w:sz w:val="28"/>
        </w:rPr>
        <w:t>Now c</w:t>
      </w:r>
      <w:r w:rsidRPr="00803114">
        <w:rPr>
          <w:sz w:val="28"/>
        </w:rPr>
        <w:t xml:space="preserve">lick on </w:t>
      </w:r>
      <w:r w:rsidR="001F6032">
        <w:rPr>
          <w:noProof/>
          <w:sz w:val="28"/>
        </w:rPr>
        <w:drawing>
          <wp:inline distT="0" distB="0" distL="0" distR="0">
            <wp:extent cx="1143000" cy="279400"/>
            <wp:effectExtent l="25400" t="0" r="0" b="0"/>
            <wp:docPr id="7" name="Picture 2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3114">
        <w:rPr>
          <w:sz w:val="28"/>
        </w:rPr>
        <w:t xml:space="preserve">, in the navigation bar at the top of the page.  </w:t>
      </w:r>
    </w:p>
    <w:p w:rsidR="00803114" w:rsidRPr="00803114" w:rsidRDefault="00803114" w:rsidP="00803114">
      <w:pPr>
        <w:ind w:left="-540" w:right="-234"/>
        <w:rPr>
          <w:sz w:val="28"/>
        </w:rPr>
      </w:pPr>
    </w:p>
    <w:p w:rsidR="00803114" w:rsidRPr="00803114" w:rsidRDefault="00803114" w:rsidP="00803114">
      <w:pPr>
        <w:ind w:left="-540" w:right="-234"/>
        <w:rPr>
          <w:sz w:val="28"/>
        </w:rPr>
      </w:pPr>
      <w:r w:rsidRPr="00803114">
        <w:rPr>
          <w:sz w:val="28"/>
        </w:rPr>
        <w:t>Note that you can look at all sorts of interesting trends and so forth for the whole state or for a parti</w:t>
      </w:r>
      <w:r w:rsidR="001F6032">
        <w:rPr>
          <w:sz w:val="28"/>
        </w:rPr>
        <w:t>cular district.  Using the drop-</w:t>
      </w:r>
      <w:r w:rsidRPr="00803114">
        <w:rPr>
          <w:sz w:val="28"/>
        </w:rPr>
        <w:t>down menus near the top and middle of the page</w:t>
      </w:r>
      <w:r w:rsidR="00B506C0">
        <w:rPr>
          <w:sz w:val="28"/>
        </w:rPr>
        <w:t>,</w:t>
      </w:r>
      <w:r w:rsidRPr="00803114">
        <w:rPr>
          <w:sz w:val="28"/>
        </w:rPr>
        <w:t xml:space="preserve"> you can choose what you want to see.  For example, I can look at the scores of low income vs. non-low income students in the 10</w:t>
      </w:r>
      <w:r w:rsidRPr="00803114">
        <w:rPr>
          <w:sz w:val="28"/>
          <w:vertAlign w:val="superscript"/>
        </w:rPr>
        <w:t>th</w:t>
      </w:r>
      <w:r w:rsidRPr="00803114">
        <w:rPr>
          <w:sz w:val="28"/>
        </w:rPr>
        <w:t xml:space="preserve"> grade.  </w:t>
      </w:r>
      <w:r w:rsidR="00B506C0">
        <w:rPr>
          <w:sz w:val="28"/>
        </w:rPr>
        <w:t>Or I can examine the scores of seven</w:t>
      </w:r>
      <w:r w:rsidRPr="00803114">
        <w:rPr>
          <w:sz w:val="28"/>
        </w:rPr>
        <w:t xml:space="preserve"> different ethnic groups side-by-side at the 8</w:t>
      </w:r>
      <w:r w:rsidRPr="00803114">
        <w:rPr>
          <w:sz w:val="28"/>
          <w:vertAlign w:val="superscript"/>
        </w:rPr>
        <w:t>th</w:t>
      </w:r>
      <w:r w:rsidRPr="00803114">
        <w:rPr>
          <w:sz w:val="28"/>
        </w:rPr>
        <w:t xml:space="preserve"> grade level </w:t>
      </w:r>
      <w:r w:rsidR="00B506C0">
        <w:rPr>
          <w:sz w:val="28"/>
        </w:rPr>
        <w:t xml:space="preserve">(“Ethnic Trend”) </w:t>
      </w:r>
      <w:r w:rsidRPr="00803114">
        <w:rPr>
          <w:sz w:val="28"/>
        </w:rPr>
        <w:t xml:space="preserve">and I can see these data presented in either line or bar chart format.   Try it out.  </w:t>
      </w:r>
    </w:p>
    <w:p w:rsidR="00803114" w:rsidRPr="00803114" w:rsidRDefault="00803114" w:rsidP="00803114">
      <w:pPr>
        <w:ind w:left="-540" w:right="-234"/>
        <w:rPr>
          <w:sz w:val="28"/>
        </w:rPr>
      </w:pPr>
    </w:p>
    <w:p w:rsidR="00803114" w:rsidRPr="00803114" w:rsidRDefault="00803114" w:rsidP="00803114">
      <w:pPr>
        <w:ind w:left="-540" w:right="-990"/>
        <w:rPr>
          <w:sz w:val="28"/>
        </w:rPr>
      </w:pPr>
      <w:r w:rsidRPr="00803114">
        <w:rPr>
          <w:sz w:val="28"/>
        </w:rPr>
        <w:t xml:space="preserve">Go back to the beginning School Report Card </w:t>
      </w:r>
      <w:proofErr w:type="gramStart"/>
      <w:r w:rsidRPr="00803114">
        <w:rPr>
          <w:sz w:val="28"/>
        </w:rPr>
        <w:t xml:space="preserve">page ( </w:t>
      </w:r>
      <w:proofErr w:type="gramEnd"/>
      <w:r w:rsidR="00E35870" w:rsidRPr="00803114">
        <w:rPr>
          <w:sz w:val="28"/>
        </w:rPr>
        <w:fldChar w:fldCharType="begin"/>
      </w:r>
      <w:r w:rsidRPr="00803114">
        <w:rPr>
          <w:sz w:val="28"/>
        </w:rPr>
        <w:instrText xml:space="preserve"> HYPERLINK "http://reportcard.ospi.k12.wa.us/" </w:instrText>
      </w:r>
      <w:r w:rsidR="00E35870" w:rsidRPr="00803114">
        <w:rPr>
          <w:sz w:val="28"/>
        </w:rPr>
        <w:fldChar w:fldCharType="separate"/>
      </w:r>
      <w:r w:rsidRPr="00803114">
        <w:rPr>
          <w:rStyle w:val="Hyperlink"/>
          <w:sz w:val="28"/>
        </w:rPr>
        <w:t>http://reportcard.ospi.k12.wa.us/</w:t>
      </w:r>
      <w:r w:rsidR="00E35870" w:rsidRPr="00803114">
        <w:rPr>
          <w:sz w:val="28"/>
        </w:rPr>
        <w:fldChar w:fldCharType="end"/>
      </w:r>
      <w:r w:rsidRPr="00803114">
        <w:rPr>
          <w:sz w:val="28"/>
        </w:rPr>
        <w:t xml:space="preserve"> ).  To get data for a single school, select “Compare My School” from the “Tools” menu (upper right corner of the page) and click “Go.”  </w:t>
      </w:r>
      <w:proofErr w:type="gramStart"/>
      <w:r w:rsidRPr="00803114">
        <w:rPr>
          <w:sz w:val="28"/>
        </w:rPr>
        <w:t>Select a district</w:t>
      </w:r>
      <w:proofErr w:type="gramEnd"/>
      <w:r w:rsidRPr="00803114">
        <w:rPr>
          <w:sz w:val="28"/>
        </w:rPr>
        <w:t xml:space="preserve">, </w:t>
      </w:r>
      <w:proofErr w:type="gramStart"/>
      <w:r w:rsidRPr="00803114">
        <w:rPr>
          <w:sz w:val="28"/>
        </w:rPr>
        <w:t>click “Go.”</w:t>
      </w:r>
      <w:proofErr w:type="gramEnd"/>
      <w:r w:rsidRPr="00803114">
        <w:rPr>
          <w:sz w:val="28"/>
        </w:rPr>
        <w:t xml:space="preserve">  Select a school from that district and click “Go.”  Now, if you want to compare a couple or three schools, complete the same process for the other slots on the page.  </w:t>
      </w:r>
    </w:p>
    <w:p w:rsidR="008917F7" w:rsidRDefault="001F6032" w:rsidP="00803114">
      <w:pPr>
        <w:ind w:left="-540"/>
      </w:pPr>
    </w:p>
    <w:sectPr w:rsidR="008917F7" w:rsidSect="008917F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03114"/>
    <w:rsid w:val="001F6032"/>
    <w:rsid w:val="004C3E48"/>
    <w:rsid w:val="00803114"/>
    <w:rsid w:val="00B506C0"/>
    <w:rsid w:val="00E3587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14"/>
    <w:pPr>
      <w:spacing w:after="0"/>
    </w:pPr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8031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60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://www.k12.wa.us/" TargetMode="External"/><Relationship Id="rId7" Type="http://schemas.openxmlformats.org/officeDocument/2006/relationships/hyperlink" Target="http://reportcard.ospi.k12.wa.us/" TargetMode="External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1270</Characters>
  <Application>Microsoft Word 12.0.0</Application>
  <DocSecurity>0</DocSecurity>
  <Lines>10</Lines>
  <Paragraphs>2</Paragraphs>
  <ScaleCrop>false</ScaleCrop>
  <Company>Seattle University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Seattle University</cp:lastModifiedBy>
  <cp:revision>3</cp:revision>
  <cp:lastPrinted>2010-10-25T15:16:00Z</cp:lastPrinted>
  <dcterms:created xsi:type="dcterms:W3CDTF">2008-10-27T19:34:00Z</dcterms:created>
  <dcterms:modified xsi:type="dcterms:W3CDTF">2010-10-25T15:16:00Z</dcterms:modified>
</cp:coreProperties>
</file>